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29" w:rsidRDefault="00512529">
      <w:pPr>
        <w:pStyle w:val="Titel"/>
        <w:rPr>
          <w:b/>
          <w:bCs/>
        </w:rPr>
      </w:pPr>
      <w:bookmarkStart w:id="0" w:name="_GoBack"/>
      <w:bookmarkEnd w:id="0"/>
      <w:r>
        <w:rPr>
          <w:b/>
          <w:bCs/>
        </w:rPr>
        <w:t>Arbeitsblatt – Erdäpfelbau</w:t>
      </w:r>
    </w:p>
    <w:p w:rsidR="00512529" w:rsidRDefault="00512529">
      <w:pPr>
        <w:rPr>
          <w:b/>
          <w:bCs/>
        </w:rPr>
      </w:pPr>
    </w:p>
    <w:p w:rsidR="00512529" w:rsidRDefault="00512529">
      <w:pPr>
        <w:rPr>
          <w:sz w:val="28"/>
        </w:rPr>
      </w:pPr>
      <w:r>
        <w:rPr>
          <w:sz w:val="28"/>
        </w:rPr>
        <w:t>1. Welche Sorten werden angebaut – Faktoren für die Sortenwahl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Werden eigene Erdäpfel auch nachgebaut? Wenn ja wie oft?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Nach welchen Kriterien werden Sorten ausgewählt?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Wo holt sich der Bauer seine Informationen für die Sortenwahl?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Wann und wo wird das Saatgut gekauft? (Preise etc.)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2. Beschreibe kurz die Bodenbearbeitung für den Erdäpfelbau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Frühjahrsfurche, Herbstfurche, Art der Bearbeitung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3. Wird eine Vorkeimung durchgeführt?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Wenn ja, beschreibe kurz!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4. Stellung der Erdäpfel in der Fruchtfolge am Betrieb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Vorfrucht, Nachfrucht, Anbaupause?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5. Düngung der Erdäpfel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Wirtschaftsdünger – welche Menge pro ha, Zeitpunkt der Düngung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Ergänzungsdüngung – Düngerart – Menge/ha, -Zeitpunkt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Besonderheiten in der Düngung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6. Anbauzeitpunkt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7. Pflegemaßnahmen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Art der Unkrautbekämpfung – beschreibe kurz die mechanische bzw. die chemische UK-Bekämpfung (Mittel etc.)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Art der Krautfäulebekämpfung – beschreibe kurz die Bekämpfung ( wie oft, welche Mittel wurden in welcher Reihefolge eingesetzt)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Gibt es Probleme mit Engerlingen oder anderen Schädlingen – beschreibe kurz!!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8.Ernte der Erdäpfel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Zeitpunkt der Ernte – wurden Probegrabungen durchgeführt?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Geschätzte Erträge/ha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Welche Sorten sind besonders hoch im Ertrag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Wie sieht die äußerliche Qualität der geernteten Ware aus? (Schorfbefall etc.)</w:t>
      </w:r>
    </w:p>
    <w:p w:rsidR="00512529" w:rsidRDefault="00512529">
      <w:pPr>
        <w:rPr>
          <w:sz w:val="28"/>
        </w:rPr>
      </w:pPr>
    </w:p>
    <w:p w:rsidR="00512529" w:rsidRDefault="00512529">
      <w:pPr>
        <w:rPr>
          <w:sz w:val="28"/>
        </w:rPr>
      </w:pPr>
      <w:r>
        <w:rPr>
          <w:sz w:val="28"/>
        </w:rPr>
        <w:t>9. Vermarktung der Erdäpfel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Wie viel Prozent der gesamten Ware werden direkt vermarktet?</w:t>
      </w:r>
    </w:p>
    <w:p w:rsidR="00512529" w:rsidRDefault="0051252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Wie ist die Vermarktung organisiert?</w:t>
      </w:r>
    </w:p>
    <w:sectPr w:rsidR="00512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459B2"/>
    <w:multiLevelType w:val="hybridMultilevel"/>
    <w:tmpl w:val="9958468C"/>
    <w:lvl w:ilvl="0" w:tplc="0407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6A"/>
    <w:rsid w:val="001B2C6A"/>
    <w:rsid w:val="00512529"/>
    <w:rsid w:val="008C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53AF-AC58-4964-8841-0BD9768C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Arbeitsblatt – Erdäpfelbau</vt:lpstr>
    </vt:vector>
  </TitlesOfParts>
  <Company>6460 Imst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Arbeitsblatt – Erdäpfelbau</dc:title>
  <dc:subject/>
  <dc:creator>Hans Sommerguter</dc:creator>
  <cp:keywords/>
  <dc:description/>
  <cp:lastModifiedBy>Admin Josef Frischmann</cp:lastModifiedBy>
  <cp:revision>2</cp:revision>
  <dcterms:created xsi:type="dcterms:W3CDTF">2021-03-08T09:28:00Z</dcterms:created>
  <dcterms:modified xsi:type="dcterms:W3CDTF">2021-03-08T09:28:00Z</dcterms:modified>
</cp:coreProperties>
</file>